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65360A" w:rsidRPr="00C5502A" w:rsidRDefault="00283F56" w:rsidP="0065360A">
      <w:pPr>
        <w:pStyle w:val="NoSpacing"/>
        <w:rPr>
          <w:rFonts w:ascii="Times New Roman" w:hAnsi="Times New Roman" w:cs="Times New Roman"/>
        </w:rPr>
      </w:pPr>
      <w:r>
        <w:rPr>
          <w:rFonts w:ascii="Times New Roman" w:hAnsi="Times New Roman" w:cs="Times New Roman"/>
        </w:rPr>
        <w:t>November 28</w:t>
      </w:r>
      <w:r w:rsidR="0065360A" w:rsidRPr="00C5502A">
        <w:rPr>
          <w:rFonts w:ascii="Times New Roman" w:hAnsi="Times New Roman" w:cs="Times New Roman"/>
        </w:rPr>
        <w:t>, 201</w:t>
      </w:r>
      <w:r w:rsidR="00FD1D18">
        <w:rPr>
          <w:rFonts w:ascii="Times New Roman" w:hAnsi="Times New Roman" w:cs="Times New Roman"/>
        </w:rPr>
        <w:t>8</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F40A9D" w:rsidRDefault="000A7ECC" w:rsidP="005A4105">
      <w:pPr>
        <w:pStyle w:val="NoSpacing"/>
        <w:rPr>
          <w:rFonts w:ascii="Times New Roman" w:hAnsi="Times New Roman" w:cs="Times New Roman"/>
          <w:sz w:val="10"/>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283F56">
        <w:rPr>
          <w:rFonts w:ascii="Times New Roman" w:hAnsi="Times New Roman" w:cs="Times New Roman"/>
        </w:rPr>
        <w:t xml:space="preserve">Bassett, </w:t>
      </w:r>
      <w:r w:rsidR="00075146" w:rsidRPr="00C5502A">
        <w:rPr>
          <w:rFonts w:ascii="Times New Roman" w:hAnsi="Times New Roman" w:cs="Times New Roman"/>
        </w:rPr>
        <w:t xml:space="preserve">Cain, </w:t>
      </w:r>
      <w:r w:rsidR="00E115F5">
        <w:rPr>
          <w:rFonts w:ascii="Times New Roman" w:hAnsi="Times New Roman" w:cs="Times New Roman"/>
        </w:rPr>
        <w:t xml:space="preserve">Crisler, </w:t>
      </w:r>
      <w:r w:rsidR="00C800D2">
        <w:rPr>
          <w:rFonts w:ascii="Times New Roman" w:hAnsi="Times New Roman" w:cs="Times New Roman"/>
        </w:rPr>
        <w:t xml:space="preserve">Dehr, </w:t>
      </w:r>
      <w:r w:rsidR="00283F56">
        <w:rPr>
          <w:rFonts w:ascii="Times New Roman" w:hAnsi="Times New Roman" w:cs="Times New Roman"/>
        </w:rPr>
        <w:t xml:space="preserve">Encabo, </w:t>
      </w:r>
      <w:r w:rsidR="00E115F5">
        <w:rPr>
          <w:rFonts w:ascii="Times New Roman" w:hAnsi="Times New Roman" w:cs="Times New Roman"/>
        </w:rPr>
        <w:t xml:space="preserve">Elsby, </w:t>
      </w:r>
      <w:r w:rsidR="00283F56">
        <w:rPr>
          <w:rFonts w:ascii="Times New Roman" w:hAnsi="Times New Roman" w:cs="Times New Roman"/>
        </w:rPr>
        <w:t xml:space="preserve">Fleming, </w:t>
      </w:r>
      <w:r w:rsidR="00E115F5">
        <w:rPr>
          <w:rFonts w:ascii="Times New Roman" w:hAnsi="Times New Roman" w:cs="Times New Roman"/>
        </w:rPr>
        <w:t xml:space="preserve">Hile, </w:t>
      </w:r>
      <w:r w:rsidR="00283F56">
        <w:rPr>
          <w:rFonts w:ascii="Times New Roman" w:hAnsi="Times New Roman" w:cs="Times New Roman"/>
        </w:rPr>
        <w:t xml:space="preserve">Kalamaras, Kaufmann, </w:t>
      </w:r>
      <w:r w:rsidR="0011784C">
        <w:rPr>
          <w:rFonts w:ascii="Times New Roman" w:hAnsi="Times New Roman" w:cs="Times New Roman"/>
        </w:rPr>
        <w:t xml:space="preserve">Keller, </w:t>
      </w:r>
      <w:r w:rsidR="00C800D2">
        <w:rPr>
          <w:rFonts w:ascii="Times New Roman" w:hAnsi="Times New Roman" w:cs="Times New Roman"/>
        </w:rPr>
        <w:t xml:space="preserve">Kopec, </w:t>
      </w:r>
      <w:r w:rsidR="00602301">
        <w:rPr>
          <w:rFonts w:ascii="Times New Roman" w:hAnsi="Times New Roman" w:cs="Times New Roman"/>
        </w:rPr>
        <w:t>Lin</w:t>
      </w:r>
      <w:r w:rsidR="009B0E72">
        <w:rPr>
          <w:rFonts w:ascii="Times New Roman" w:hAnsi="Times New Roman" w:cs="Times New Roman"/>
        </w:rPr>
        <w:t>dley</w:t>
      </w:r>
      <w:r w:rsidR="00602301">
        <w:rPr>
          <w:rFonts w:ascii="Times New Roman" w:hAnsi="Times New Roman" w:cs="Times New Roman"/>
        </w:rPr>
        <w:t xml:space="preserve">, </w:t>
      </w:r>
      <w:r w:rsidR="0011784C">
        <w:rPr>
          <w:rFonts w:ascii="Times New Roman" w:hAnsi="Times New Roman" w:cs="Times New Roman"/>
        </w:rPr>
        <w:t xml:space="preserve">Roberts, </w:t>
      </w:r>
      <w:r w:rsidR="00283F56">
        <w:rPr>
          <w:rFonts w:ascii="Times New Roman" w:hAnsi="Times New Roman" w:cs="Times New Roman"/>
        </w:rPr>
        <w:t xml:space="preserve">Rumsey, </w:t>
      </w:r>
      <w:r w:rsidR="00045CC7" w:rsidRPr="00C5502A">
        <w:rPr>
          <w:rFonts w:ascii="Times New Roman" w:hAnsi="Times New Roman" w:cs="Times New Roman"/>
        </w:rPr>
        <w:t xml:space="preserve">Sandman, </w:t>
      </w:r>
      <w:r w:rsidR="00283F56">
        <w:rPr>
          <w:rFonts w:ascii="Times New Roman" w:hAnsi="Times New Roman" w:cs="Times New Roman"/>
        </w:rPr>
        <w:t xml:space="preserve">and </w:t>
      </w:r>
      <w:r w:rsidR="00E0456C">
        <w:rPr>
          <w:rFonts w:ascii="Times New Roman" w:hAnsi="Times New Roman" w:cs="Times New Roman"/>
        </w:rPr>
        <w:t>Whalen</w:t>
      </w:r>
      <w:r w:rsidR="00283F56">
        <w:rPr>
          <w:rFonts w:ascii="Times New Roman" w:hAnsi="Times New Roman" w:cs="Times New Roman"/>
        </w:rPr>
        <w:t>.</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F1ADC" w:rsidP="005A4105">
      <w:pPr>
        <w:pStyle w:val="NoSpacing"/>
        <w:rPr>
          <w:rFonts w:ascii="Times New Roman" w:hAnsi="Times New Roman" w:cs="Times New Roman"/>
        </w:rPr>
      </w:pPr>
      <w:r>
        <w:rPr>
          <w:rFonts w:ascii="Times New Roman" w:hAnsi="Times New Roman" w:cs="Times New Roman"/>
        </w:rPr>
        <w:t>Meeting called to order at 12:</w:t>
      </w:r>
      <w:r w:rsidR="00283F56">
        <w:rPr>
          <w:rFonts w:ascii="Times New Roman" w:hAnsi="Times New Roman" w:cs="Times New Roman"/>
        </w:rPr>
        <w:t>04</w:t>
      </w:r>
      <w:r w:rsidR="00AD6EE1" w:rsidRPr="00C5502A">
        <w:rPr>
          <w:rFonts w:ascii="Times New Roman" w:hAnsi="Times New Roman" w:cs="Times New Roman"/>
        </w:rPr>
        <w:t>pm</w:t>
      </w:r>
      <w:r w:rsidR="00075146" w:rsidRPr="00C5502A">
        <w:rPr>
          <w:rFonts w:ascii="Times New Roman" w:hAnsi="Times New Roman" w:cs="Times New Roman"/>
        </w:rPr>
        <w:t xml:space="preserve">. </w:t>
      </w:r>
    </w:p>
    <w:p w:rsidR="000A7ECC" w:rsidRPr="00762D01" w:rsidRDefault="000A7ECC" w:rsidP="005A4105">
      <w:pPr>
        <w:pStyle w:val="NoSpacing"/>
        <w:rPr>
          <w:rFonts w:ascii="Times New Roman" w:hAnsi="Times New Roman" w:cs="Times New Roman"/>
          <w:sz w:val="10"/>
          <w:szCs w:val="16"/>
        </w:rPr>
      </w:pPr>
    </w:p>
    <w:p w:rsidR="00075146" w:rsidRPr="00C5502A" w:rsidRDefault="004737CD" w:rsidP="005A4105">
      <w:pPr>
        <w:pStyle w:val="NoSpacing"/>
        <w:rPr>
          <w:rFonts w:ascii="Times New Roman" w:hAnsi="Times New Roman" w:cs="Times New Roman"/>
        </w:rPr>
      </w:pPr>
      <w:r w:rsidRPr="00C5502A">
        <w:rPr>
          <w:rFonts w:ascii="Times New Roman" w:hAnsi="Times New Roman" w:cs="Times New Roman"/>
        </w:rPr>
        <w:t xml:space="preserve">Minutes from </w:t>
      </w:r>
      <w:r w:rsidR="00283F56">
        <w:rPr>
          <w:rFonts w:ascii="Times New Roman" w:hAnsi="Times New Roman" w:cs="Times New Roman"/>
        </w:rPr>
        <w:t>October 24,</w:t>
      </w:r>
      <w:r w:rsidR="00C34883" w:rsidRPr="00C5502A">
        <w:rPr>
          <w:rFonts w:ascii="Times New Roman" w:hAnsi="Times New Roman" w:cs="Times New Roman"/>
        </w:rPr>
        <w:t xml:space="preserve"> 201</w:t>
      </w:r>
      <w:r w:rsidR="009B0E72">
        <w:rPr>
          <w:rFonts w:ascii="Times New Roman" w:hAnsi="Times New Roman" w:cs="Times New Roman"/>
        </w:rPr>
        <w:t>8</w:t>
      </w:r>
      <w:r w:rsidR="00AD6EE1" w:rsidRPr="00C5502A">
        <w:rPr>
          <w:rFonts w:ascii="Times New Roman" w:hAnsi="Times New Roman" w:cs="Times New Roman"/>
        </w:rPr>
        <w:t xml:space="preserve"> </w:t>
      </w:r>
      <w:r w:rsidR="00075146" w:rsidRPr="00C5502A">
        <w:rPr>
          <w:rFonts w:ascii="Times New Roman" w:hAnsi="Times New Roman" w:cs="Times New Roman"/>
        </w:rPr>
        <w:t xml:space="preserve">approved.  Agenda for </w:t>
      </w:r>
      <w:r w:rsidR="00283F56">
        <w:rPr>
          <w:rFonts w:ascii="Times New Roman" w:hAnsi="Times New Roman" w:cs="Times New Roman"/>
        </w:rPr>
        <w:t>November 28</w:t>
      </w:r>
      <w:r w:rsidR="00E115F5">
        <w:rPr>
          <w:rFonts w:ascii="Times New Roman" w:hAnsi="Times New Roman" w:cs="Times New Roman"/>
        </w:rPr>
        <w:t>, 2018</w:t>
      </w:r>
      <w:r w:rsidR="003E0A29" w:rsidRPr="00C5502A">
        <w:rPr>
          <w:rFonts w:ascii="Times New Roman" w:hAnsi="Times New Roman" w:cs="Times New Roman"/>
        </w:rPr>
        <w:t xml:space="preserve"> </w:t>
      </w:r>
      <w:r w:rsidR="00075146" w:rsidRPr="00C5502A">
        <w:rPr>
          <w:rFonts w:ascii="Times New Roman" w:hAnsi="Times New Roman" w:cs="Times New Roman"/>
        </w:rPr>
        <w:t>approved.</w:t>
      </w:r>
    </w:p>
    <w:p w:rsidR="00075146" w:rsidRPr="00762D01" w:rsidRDefault="00075146" w:rsidP="005A4105">
      <w:pPr>
        <w:pStyle w:val="NoSpacing"/>
        <w:rPr>
          <w:rFonts w:ascii="Times New Roman" w:hAnsi="Times New Roman" w:cs="Times New Roman"/>
          <w:sz w:val="10"/>
          <w:szCs w:val="16"/>
        </w:rPr>
      </w:pPr>
    </w:p>
    <w:p w:rsidR="00424C00" w:rsidRDefault="00075146" w:rsidP="00424C00">
      <w:pPr>
        <w:pStyle w:val="NoSpacing"/>
        <w:rPr>
          <w:rFonts w:ascii="Times New Roman" w:hAnsi="Times New Roman" w:cs="Times New Roman"/>
          <w:b/>
        </w:rPr>
      </w:pPr>
      <w:r w:rsidRPr="000F1ADC">
        <w:rPr>
          <w:rFonts w:ascii="Times New Roman" w:hAnsi="Times New Roman" w:cs="Times New Roman"/>
          <w:b/>
        </w:rPr>
        <w:t xml:space="preserve">Informational Items: </w:t>
      </w:r>
    </w:p>
    <w:p w:rsidR="0036604C" w:rsidRPr="0036604C" w:rsidRDefault="0036604C" w:rsidP="00424C00">
      <w:pPr>
        <w:pStyle w:val="NoSpacing"/>
        <w:rPr>
          <w:rFonts w:ascii="Times New Roman" w:hAnsi="Times New Roman" w:cs="Times New Roman"/>
          <w:b/>
          <w:sz w:val="10"/>
          <w:szCs w:val="10"/>
        </w:rPr>
      </w:pPr>
    </w:p>
    <w:p w:rsidR="00E115F5" w:rsidRPr="00642114" w:rsidRDefault="004737CD" w:rsidP="00E115F5">
      <w:pPr>
        <w:pStyle w:val="NoSpacing"/>
        <w:numPr>
          <w:ilvl w:val="0"/>
          <w:numId w:val="10"/>
        </w:numPr>
        <w:rPr>
          <w:rFonts w:ascii="Times New Roman" w:hAnsi="Times New Roman" w:cs="Times New Roman"/>
        </w:rPr>
      </w:pPr>
      <w:r w:rsidRPr="00642114">
        <w:rPr>
          <w:rFonts w:ascii="Times New Roman" w:hAnsi="Times New Roman" w:cs="Times New Roman"/>
        </w:rPr>
        <w:t>Kudos:</w:t>
      </w:r>
    </w:p>
    <w:p w:rsidR="00BB6A78" w:rsidRPr="00642114" w:rsidRDefault="000F1ADC" w:rsidP="00642114">
      <w:pPr>
        <w:pStyle w:val="NoSpacing"/>
        <w:numPr>
          <w:ilvl w:val="1"/>
          <w:numId w:val="10"/>
        </w:numPr>
        <w:rPr>
          <w:rFonts w:ascii="Times New Roman" w:hAnsi="Times New Roman" w:cs="Times New Roman"/>
        </w:rPr>
      </w:pPr>
      <w:r w:rsidRPr="00642114">
        <w:rPr>
          <w:rFonts w:ascii="Times New Roman" w:hAnsi="Times New Roman" w:cs="Times New Roman"/>
          <w:b/>
        </w:rPr>
        <w:t>Shannon Bischoff</w:t>
      </w:r>
      <w:r w:rsidR="00E0073F" w:rsidRPr="00642114">
        <w:rPr>
          <w:rFonts w:ascii="Times New Roman" w:hAnsi="Times New Roman" w:cs="Times New Roman"/>
        </w:rPr>
        <w:t xml:space="preserve"> – </w:t>
      </w:r>
      <w:r w:rsidR="00ED1879">
        <w:rPr>
          <w:rFonts w:ascii="Times New Roman" w:hAnsi="Times New Roman" w:cs="Times New Roman"/>
        </w:rPr>
        <w:t xml:space="preserve">awarded, jointly, </w:t>
      </w:r>
      <w:r w:rsidR="00642114" w:rsidRPr="00642114">
        <w:rPr>
          <w:rFonts w:ascii="Times New Roman" w:hAnsi="Times New Roman" w:cs="Times New Roman"/>
        </w:rPr>
        <w:t>the 2019 Society for the Study of Indigenous Languages of America's Ken Hale Prize</w:t>
      </w:r>
      <w:r w:rsidR="00ED1879">
        <w:rPr>
          <w:rFonts w:ascii="Times New Roman" w:hAnsi="Times New Roman" w:cs="Times New Roman"/>
        </w:rPr>
        <w:t xml:space="preserve">, one </w:t>
      </w:r>
      <w:r w:rsidR="00642114" w:rsidRPr="00642114">
        <w:rPr>
          <w:rFonts w:ascii="Times New Roman" w:hAnsi="Times New Roman" w:cs="Times New Roman"/>
        </w:rPr>
        <w:t xml:space="preserve">of the highest honors </w:t>
      </w:r>
      <w:r w:rsidR="00ED1879">
        <w:rPr>
          <w:rFonts w:ascii="Times New Roman" w:hAnsi="Times New Roman" w:cs="Times New Roman"/>
        </w:rPr>
        <w:t>in the discipline. To be awarded in New York City in January; awarded the</w:t>
      </w:r>
      <w:r w:rsidR="00642114" w:rsidRPr="00642114">
        <w:rPr>
          <w:rFonts w:ascii="Times New Roman" w:hAnsi="Times New Roman" w:cs="Times New Roman"/>
          <w:b/>
        </w:rPr>
        <w:t xml:space="preserve"> </w:t>
      </w:r>
      <w:r w:rsidR="00642114" w:rsidRPr="00642114">
        <w:rPr>
          <w:rFonts w:ascii="Times New Roman" w:hAnsi="Times New Roman" w:cs="Times New Roman"/>
        </w:rPr>
        <w:t>Ken Hale Prize to the Coeur d’Alene Online Research Center. The Ken Hale prize is presented in recognition of outstanding community language work and a deep commitment to the documentation, maintenance, promotion, and revitalization of Indigenous languages in the Americas. The following people were named by the nominators: Shannon Bischoff, Ivy Doak, Musa Yasin Fort, Amy Fountain, John Ivens, and Audra Vincent</w:t>
      </w:r>
      <w:r w:rsidR="00ED1879">
        <w:rPr>
          <w:rFonts w:ascii="Times New Roman" w:hAnsi="Times New Roman" w:cs="Times New Roman"/>
        </w:rPr>
        <w:t>.</w:t>
      </w:r>
    </w:p>
    <w:p w:rsidR="00ED1879" w:rsidRDefault="00283F56" w:rsidP="00642114">
      <w:pPr>
        <w:pStyle w:val="NoSpacing"/>
        <w:numPr>
          <w:ilvl w:val="1"/>
          <w:numId w:val="10"/>
        </w:numPr>
        <w:rPr>
          <w:rFonts w:ascii="Times New Roman" w:hAnsi="Times New Roman" w:cs="Times New Roman"/>
        </w:rPr>
      </w:pPr>
      <w:r w:rsidRPr="00642114">
        <w:rPr>
          <w:rFonts w:ascii="Times New Roman" w:hAnsi="Times New Roman" w:cs="Times New Roman"/>
          <w:b/>
        </w:rPr>
        <w:t>Mary Ann Cain</w:t>
      </w:r>
      <w:r w:rsidR="00E115F5" w:rsidRPr="00642114">
        <w:rPr>
          <w:rFonts w:ascii="Times New Roman" w:hAnsi="Times New Roman" w:cs="Times New Roman"/>
        </w:rPr>
        <w:t xml:space="preserve"> –</w:t>
      </w:r>
      <w:r w:rsidRPr="00ED1879">
        <w:rPr>
          <w:rFonts w:ascii="Times New Roman" w:hAnsi="Times New Roman" w:cs="Times New Roman"/>
          <w:i/>
        </w:rPr>
        <w:t>South Side Venus: The Legacy of Margaret Burroughs</w:t>
      </w:r>
      <w:r w:rsidRPr="00642114">
        <w:rPr>
          <w:rFonts w:ascii="Times New Roman" w:hAnsi="Times New Roman" w:cs="Times New Roman"/>
        </w:rPr>
        <w:t xml:space="preserve"> was released last month by Northwestern University Press</w:t>
      </w:r>
      <w:r w:rsidR="00ED1879">
        <w:rPr>
          <w:rFonts w:ascii="Times New Roman" w:hAnsi="Times New Roman" w:cs="Times New Roman"/>
        </w:rPr>
        <w:t xml:space="preserve"> and ha</w:t>
      </w:r>
      <w:bookmarkStart w:id="0" w:name="_GoBack"/>
      <w:bookmarkEnd w:id="0"/>
      <w:r w:rsidR="00ED1879">
        <w:rPr>
          <w:rFonts w:ascii="Times New Roman" w:hAnsi="Times New Roman" w:cs="Times New Roman"/>
        </w:rPr>
        <w:t xml:space="preserve">s received positive reviews. </w:t>
      </w:r>
    </w:p>
    <w:p w:rsidR="000C5D26" w:rsidRPr="00E73958" w:rsidRDefault="000C5D26" w:rsidP="000C5D26">
      <w:pPr>
        <w:pStyle w:val="NoSpacing"/>
        <w:ind w:left="1080"/>
        <w:rPr>
          <w:rFonts w:ascii="Times New Roman" w:hAnsi="Times New Roman" w:cs="Times New Roman"/>
          <w:sz w:val="10"/>
        </w:rPr>
      </w:pPr>
    </w:p>
    <w:p w:rsidR="000C5D26" w:rsidRDefault="000C5D26" w:rsidP="000C5D26">
      <w:pPr>
        <w:pStyle w:val="NoSpacing"/>
        <w:numPr>
          <w:ilvl w:val="0"/>
          <w:numId w:val="10"/>
        </w:numPr>
        <w:rPr>
          <w:rFonts w:ascii="Times New Roman" w:hAnsi="Times New Roman" w:cs="Times New Roman"/>
        </w:rPr>
      </w:pPr>
      <w:r>
        <w:rPr>
          <w:rFonts w:ascii="Times New Roman" w:hAnsi="Times New Roman" w:cs="Times New Roman"/>
        </w:rPr>
        <w:t>New Departmental Monitor for Hallway:</w:t>
      </w:r>
    </w:p>
    <w:p w:rsidR="000C5D26" w:rsidRDefault="000C5D26" w:rsidP="000C5D26">
      <w:pPr>
        <w:pStyle w:val="NoSpacing"/>
        <w:numPr>
          <w:ilvl w:val="1"/>
          <w:numId w:val="10"/>
        </w:numPr>
        <w:rPr>
          <w:rFonts w:ascii="Times New Roman" w:hAnsi="Times New Roman" w:cs="Times New Roman"/>
        </w:rPr>
      </w:pPr>
      <w:r>
        <w:rPr>
          <w:rFonts w:ascii="Times New Roman" w:hAnsi="Times New Roman" w:cs="Times New Roman"/>
        </w:rPr>
        <w:t>The department will now have its own informational monitor.  The monitor will installed in the hall just down from the department office sometime in spring 19.</w:t>
      </w:r>
    </w:p>
    <w:p w:rsidR="001B6AE2" w:rsidRPr="001B6AE2" w:rsidRDefault="001B6AE2" w:rsidP="001B6AE2">
      <w:pPr>
        <w:pStyle w:val="NoSpacing"/>
        <w:ind w:left="1080"/>
        <w:rPr>
          <w:rFonts w:ascii="Times New Roman" w:hAnsi="Times New Roman" w:cs="Times New Roman"/>
          <w:sz w:val="10"/>
        </w:rPr>
      </w:pPr>
    </w:p>
    <w:p w:rsidR="000C5D26" w:rsidRDefault="00E73958" w:rsidP="000C5D26">
      <w:pPr>
        <w:pStyle w:val="NoSpacing"/>
        <w:numPr>
          <w:ilvl w:val="0"/>
          <w:numId w:val="35"/>
        </w:numPr>
        <w:rPr>
          <w:rFonts w:ascii="Times New Roman" w:hAnsi="Times New Roman" w:cs="Times New Roman"/>
        </w:rPr>
      </w:pPr>
      <w:r>
        <w:rPr>
          <w:rFonts w:ascii="Times New Roman" w:hAnsi="Times New Roman" w:cs="Times New Roman"/>
        </w:rPr>
        <w:t>Secretary Luncheon:</w:t>
      </w:r>
    </w:p>
    <w:p w:rsidR="00E73958" w:rsidRDefault="00E73958" w:rsidP="00E73958">
      <w:pPr>
        <w:pStyle w:val="NoSpacing"/>
        <w:numPr>
          <w:ilvl w:val="1"/>
          <w:numId w:val="35"/>
        </w:numPr>
        <w:rPr>
          <w:rFonts w:ascii="Times New Roman" w:hAnsi="Times New Roman" w:cs="Times New Roman"/>
        </w:rPr>
      </w:pPr>
      <w:r>
        <w:rPr>
          <w:rFonts w:ascii="Times New Roman" w:hAnsi="Times New Roman" w:cs="Times New Roman"/>
        </w:rPr>
        <w:t>This year’s secretary’s lunch will be held on December 7</w:t>
      </w:r>
      <w:r w:rsidRPr="00E73958">
        <w:rPr>
          <w:rFonts w:ascii="Times New Roman" w:hAnsi="Times New Roman" w:cs="Times New Roman"/>
          <w:vertAlign w:val="superscript"/>
        </w:rPr>
        <w:t>th</w:t>
      </w:r>
      <w:r>
        <w:rPr>
          <w:rFonts w:ascii="Times New Roman" w:hAnsi="Times New Roman" w:cs="Times New Roman"/>
        </w:rPr>
        <w:t xml:space="preserve"> at Casa Ristorante.</w:t>
      </w:r>
    </w:p>
    <w:p w:rsidR="001B6AE2" w:rsidRPr="001B6AE2" w:rsidRDefault="001B6AE2" w:rsidP="001B6AE2">
      <w:pPr>
        <w:pStyle w:val="NoSpacing"/>
        <w:ind w:left="1170"/>
        <w:rPr>
          <w:rFonts w:ascii="Times New Roman" w:hAnsi="Times New Roman" w:cs="Times New Roman"/>
          <w:sz w:val="10"/>
        </w:rPr>
      </w:pPr>
    </w:p>
    <w:p w:rsidR="00E73958" w:rsidRDefault="00E73958" w:rsidP="00E73958">
      <w:pPr>
        <w:pStyle w:val="NoSpacing"/>
        <w:numPr>
          <w:ilvl w:val="0"/>
          <w:numId w:val="35"/>
        </w:numPr>
        <w:rPr>
          <w:rFonts w:ascii="Times New Roman" w:hAnsi="Times New Roman" w:cs="Times New Roman"/>
        </w:rPr>
      </w:pPr>
      <w:r>
        <w:rPr>
          <w:rFonts w:ascii="Times New Roman" w:hAnsi="Times New Roman" w:cs="Times New Roman"/>
        </w:rPr>
        <w:t>Faculty Annual Review and Reappointment Deadlines:</w:t>
      </w:r>
    </w:p>
    <w:p w:rsidR="00E73958" w:rsidRDefault="00E73958" w:rsidP="00E73958">
      <w:pPr>
        <w:pStyle w:val="NoSpacing"/>
        <w:numPr>
          <w:ilvl w:val="1"/>
          <w:numId w:val="35"/>
        </w:numPr>
        <w:rPr>
          <w:rFonts w:ascii="Times New Roman" w:hAnsi="Times New Roman" w:cs="Times New Roman"/>
        </w:rPr>
      </w:pPr>
      <w:r>
        <w:rPr>
          <w:rFonts w:ascii="Times New Roman" w:hAnsi="Times New Roman" w:cs="Times New Roman"/>
        </w:rPr>
        <w:t>Reappointments are due to the college office by February 08, 2019.  An email regarding the deadline for materials submission will be sent to those that will need to complete the reappointment process.</w:t>
      </w:r>
    </w:p>
    <w:p w:rsidR="001B6AE2" w:rsidRDefault="00A3235E" w:rsidP="001B6AE2">
      <w:pPr>
        <w:pStyle w:val="NoSpacing"/>
        <w:numPr>
          <w:ilvl w:val="1"/>
          <w:numId w:val="35"/>
        </w:numPr>
        <w:rPr>
          <w:rFonts w:ascii="Times New Roman" w:hAnsi="Times New Roman" w:cs="Times New Roman"/>
        </w:rPr>
      </w:pPr>
      <w:r w:rsidRPr="001B6AE2">
        <w:rPr>
          <w:rFonts w:ascii="Times New Roman" w:hAnsi="Times New Roman" w:cs="Times New Roman"/>
        </w:rPr>
        <w:t xml:space="preserve">Annual </w:t>
      </w:r>
      <w:r w:rsidR="001B6AE2" w:rsidRPr="001B6AE2">
        <w:rPr>
          <w:rFonts w:ascii="Times New Roman" w:hAnsi="Times New Roman" w:cs="Times New Roman"/>
        </w:rPr>
        <w:t xml:space="preserve">review materials should be submitted in the 3 paragraph format that was previously emailed to faculty.  Bruce Kingsbury (Associate Dean) has requested to have </w:t>
      </w:r>
      <w:r w:rsidR="001B6AE2">
        <w:rPr>
          <w:rFonts w:ascii="Times New Roman" w:hAnsi="Times New Roman" w:cs="Times New Roman"/>
        </w:rPr>
        <w:t>a copy of all faculty review materials.  Please be sure to include the month and year of conferences and publications that you were a part of.</w:t>
      </w:r>
    </w:p>
    <w:p w:rsidR="001B6AE2" w:rsidRPr="001B6AE2" w:rsidRDefault="001B6AE2" w:rsidP="001B6AE2">
      <w:pPr>
        <w:pStyle w:val="NoSpacing"/>
        <w:ind w:left="1170"/>
        <w:rPr>
          <w:rFonts w:ascii="Times New Roman" w:hAnsi="Times New Roman" w:cs="Times New Roman"/>
          <w:sz w:val="10"/>
        </w:rPr>
      </w:pPr>
    </w:p>
    <w:p w:rsidR="001B6AE2" w:rsidRDefault="001B6AE2" w:rsidP="001B6AE2">
      <w:pPr>
        <w:pStyle w:val="NoSpacing"/>
        <w:numPr>
          <w:ilvl w:val="0"/>
          <w:numId w:val="36"/>
        </w:numPr>
        <w:rPr>
          <w:rFonts w:ascii="Times New Roman" w:hAnsi="Times New Roman" w:cs="Times New Roman"/>
        </w:rPr>
      </w:pPr>
      <w:r w:rsidRPr="001B6AE2">
        <w:rPr>
          <w:rFonts w:ascii="Times New Roman" w:hAnsi="Times New Roman" w:cs="Times New Roman"/>
        </w:rPr>
        <w:t>Spring 2019 Classes:</w:t>
      </w:r>
    </w:p>
    <w:p w:rsidR="001B6AE2" w:rsidRPr="001B6AE2" w:rsidRDefault="001B6AE2" w:rsidP="001B6AE2">
      <w:pPr>
        <w:pStyle w:val="NoSpacing"/>
        <w:numPr>
          <w:ilvl w:val="1"/>
          <w:numId w:val="36"/>
        </w:numPr>
        <w:rPr>
          <w:rFonts w:ascii="Times New Roman" w:hAnsi="Times New Roman" w:cs="Times New Roman"/>
        </w:rPr>
      </w:pPr>
      <w:r>
        <w:rPr>
          <w:rFonts w:ascii="Times New Roman" w:hAnsi="Times New Roman" w:cs="Times New Roman"/>
        </w:rPr>
        <w:t>We are monitoring spring 19 courses that have low enrollment.  Notifications of under enrolled courses will be sent to faculty beginning on or after Dec 12, 2018.</w:t>
      </w:r>
    </w:p>
    <w:p w:rsidR="001B6AE2" w:rsidRPr="001B6AE2" w:rsidRDefault="001B6AE2" w:rsidP="001B6AE2">
      <w:pPr>
        <w:pStyle w:val="NoSpacing"/>
        <w:ind w:left="1170"/>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503425" w:rsidRPr="00A501DF" w:rsidRDefault="00503425" w:rsidP="00503425">
      <w:pPr>
        <w:pStyle w:val="NoSpacing"/>
        <w:rPr>
          <w:rFonts w:ascii="Times New Roman" w:hAnsi="Times New Roman" w:cs="Times New Roman"/>
          <w:sz w:val="10"/>
        </w:rPr>
      </w:pPr>
    </w:p>
    <w:p w:rsidR="00063C4F" w:rsidRDefault="00BB6A78" w:rsidP="00063C4F">
      <w:pPr>
        <w:pStyle w:val="NoSpacing"/>
        <w:numPr>
          <w:ilvl w:val="0"/>
          <w:numId w:val="15"/>
        </w:numPr>
        <w:rPr>
          <w:rFonts w:ascii="Times New Roman" w:hAnsi="Times New Roman" w:cs="Times New Roman"/>
        </w:rPr>
      </w:pPr>
      <w:r>
        <w:rPr>
          <w:rFonts w:ascii="Times New Roman" w:hAnsi="Times New Roman" w:cs="Times New Roman"/>
        </w:rPr>
        <w:t>Summer Teaching (</w:t>
      </w:r>
      <w:r w:rsidRPr="00B6285D">
        <w:rPr>
          <w:rFonts w:ascii="Times New Roman" w:hAnsi="Times New Roman" w:cs="Times New Roman"/>
          <w:i/>
        </w:rPr>
        <w:t>Enchiridion</w:t>
      </w:r>
      <w:r>
        <w:rPr>
          <w:rFonts w:ascii="Times New Roman" w:hAnsi="Times New Roman" w:cs="Times New Roman"/>
        </w:rPr>
        <w:t xml:space="preserve"> formula for summer appointments): </w:t>
      </w:r>
    </w:p>
    <w:p w:rsidR="0036604C" w:rsidRDefault="00F36536" w:rsidP="00063C4F">
      <w:pPr>
        <w:pStyle w:val="NoSpacing"/>
        <w:numPr>
          <w:ilvl w:val="1"/>
          <w:numId w:val="15"/>
        </w:numPr>
        <w:rPr>
          <w:rFonts w:ascii="Times New Roman" w:hAnsi="Times New Roman" w:cs="Times New Roman"/>
        </w:rPr>
      </w:pPr>
      <w:r w:rsidRPr="00063C4F">
        <w:rPr>
          <w:rFonts w:ascii="Times New Roman" w:hAnsi="Times New Roman" w:cs="Times New Roman"/>
        </w:rPr>
        <w:t xml:space="preserve">We may be at the point where we need to </w:t>
      </w:r>
      <w:r w:rsidR="00063C4F" w:rsidRPr="00063C4F">
        <w:rPr>
          <w:rFonts w:ascii="Times New Roman" w:hAnsi="Times New Roman" w:cs="Times New Roman"/>
        </w:rPr>
        <w:t>begin to use the summer teaching formula that has been in place for several years.  We will take a deeper look at the formula in spring.</w:t>
      </w:r>
    </w:p>
    <w:p w:rsidR="00063C4F" w:rsidRPr="00063C4F" w:rsidRDefault="00063C4F" w:rsidP="00063C4F">
      <w:pPr>
        <w:pStyle w:val="NoSpacing"/>
        <w:ind w:left="720"/>
        <w:rPr>
          <w:rFonts w:ascii="Times New Roman" w:hAnsi="Times New Roman" w:cs="Times New Roman"/>
          <w:sz w:val="10"/>
        </w:rPr>
      </w:pPr>
    </w:p>
    <w:p w:rsidR="007A6F0B" w:rsidRDefault="00063C4F" w:rsidP="00063C4F">
      <w:pPr>
        <w:pStyle w:val="NoSpacing"/>
        <w:numPr>
          <w:ilvl w:val="0"/>
          <w:numId w:val="15"/>
        </w:numPr>
        <w:rPr>
          <w:rFonts w:ascii="Times New Roman" w:hAnsi="Times New Roman" w:cs="Times New Roman"/>
        </w:rPr>
      </w:pPr>
      <w:r>
        <w:rPr>
          <w:rFonts w:ascii="Times New Roman" w:hAnsi="Times New Roman" w:cs="Times New Roman"/>
        </w:rPr>
        <w:t>Need for Faculty Assistance Committee:</w:t>
      </w:r>
    </w:p>
    <w:p w:rsidR="00063C4F" w:rsidRDefault="00063C4F" w:rsidP="00063C4F">
      <w:pPr>
        <w:pStyle w:val="NoSpacing"/>
        <w:numPr>
          <w:ilvl w:val="1"/>
          <w:numId w:val="15"/>
        </w:numPr>
        <w:rPr>
          <w:rFonts w:ascii="Times New Roman" w:hAnsi="Times New Roman" w:cs="Times New Roman"/>
        </w:rPr>
      </w:pPr>
      <w:r>
        <w:rPr>
          <w:rFonts w:ascii="Times New Roman" w:hAnsi="Times New Roman" w:cs="Times New Roman"/>
        </w:rPr>
        <w:t>Nothing reported.</w:t>
      </w:r>
    </w:p>
    <w:p w:rsidR="00063C4F" w:rsidRPr="00063C4F" w:rsidRDefault="00063C4F" w:rsidP="00063C4F">
      <w:pPr>
        <w:pStyle w:val="NoSpacing"/>
        <w:ind w:left="720"/>
        <w:rPr>
          <w:rFonts w:ascii="Times New Roman" w:hAnsi="Times New Roman" w:cs="Times New Roman"/>
          <w:sz w:val="10"/>
        </w:rPr>
      </w:pPr>
    </w:p>
    <w:p w:rsidR="00063C4F" w:rsidRDefault="00063C4F" w:rsidP="00063C4F">
      <w:pPr>
        <w:pStyle w:val="NoSpacing"/>
        <w:numPr>
          <w:ilvl w:val="0"/>
          <w:numId w:val="37"/>
        </w:numPr>
        <w:rPr>
          <w:rFonts w:ascii="Times New Roman" w:hAnsi="Times New Roman" w:cs="Times New Roman"/>
        </w:rPr>
      </w:pPr>
      <w:r>
        <w:rPr>
          <w:rFonts w:ascii="Times New Roman" w:hAnsi="Times New Roman" w:cs="Times New Roman"/>
        </w:rPr>
        <w:t>Committee Activities</w:t>
      </w:r>
      <w:r w:rsidRPr="00063C4F">
        <w:rPr>
          <w:rFonts w:ascii="Times New Roman" w:hAnsi="Times New Roman" w:cs="Times New Roman"/>
        </w:rPr>
        <w:t>:</w:t>
      </w:r>
    </w:p>
    <w:p w:rsidR="00063C4F" w:rsidRDefault="00063C4F" w:rsidP="00063C4F">
      <w:pPr>
        <w:pStyle w:val="NoSpacing"/>
        <w:numPr>
          <w:ilvl w:val="1"/>
          <w:numId w:val="37"/>
        </w:numPr>
        <w:rPr>
          <w:rFonts w:ascii="Times New Roman" w:hAnsi="Times New Roman" w:cs="Times New Roman"/>
        </w:rPr>
      </w:pPr>
      <w:r>
        <w:rPr>
          <w:rFonts w:ascii="Times New Roman" w:hAnsi="Times New Roman" w:cs="Times New Roman"/>
        </w:rPr>
        <w:t xml:space="preserve">Undergraduate Assessment Committee: </w:t>
      </w:r>
    </w:p>
    <w:p w:rsidR="00CD0B1E" w:rsidRDefault="00063C4F" w:rsidP="00CD0B1E">
      <w:pPr>
        <w:pStyle w:val="NoSpacing"/>
        <w:numPr>
          <w:ilvl w:val="2"/>
          <w:numId w:val="37"/>
        </w:numPr>
        <w:rPr>
          <w:rFonts w:ascii="Times New Roman" w:hAnsi="Times New Roman" w:cs="Times New Roman"/>
        </w:rPr>
      </w:pPr>
      <w:r>
        <w:rPr>
          <w:rFonts w:ascii="Times New Roman" w:hAnsi="Times New Roman" w:cs="Times New Roman"/>
        </w:rPr>
        <w:t>Rachel Hile talked discussed the process that was used for this year’s undergrad assessment and provided information regarding the results.</w:t>
      </w:r>
      <w:r w:rsidR="00CD0B1E">
        <w:rPr>
          <w:rFonts w:ascii="Times New Roman" w:hAnsi="Times New Roman" w:cs="Times New Roman"/>
        </w:rPr>
        <w:t xml:space="preserve">  Hardin will post the assessment reports on his webpage.</w:t>
      </w:r>
    </w:p>
    <w:p w:rsidR="00CB3276" w:rsidRPr="00CB3276" w:rsidRDefault="00CB3276" w:rsidP="00CB3276">
      <w:pPr>
        <w:pStyle w:val="NoSpacing"/>
        <w:ind w:left="1710"/>
        <w:rPr>
          <w:rFonts w:ascii="Times New Roman" w:hAnsi="Times New Roman" w:cs="Times New Roman"/>
          <w:sz w:val="10"/>
        </w:rPr>
      </w:pPr>
    </w:p>
    <w:p w:rsidR="00CD0B1E" w:rsidRDefault="00CD0B1E" w:rsidP="00CD0B1E">
      <w:pPr>
        <w:pStyle w:val="NoSpacing"/>
        <w:numPr>
          <w:ilvl w:val="0"/>
          <w:numId w:val="38"/>
        </w:numPr>
        <w:rPr>
          <w:rFonts w:ascii="Times New Roman" w:hAnsi="Times New Roman" w:cs="Times New Roman"/>
        </w:rPr>
      </w:pPr>
      <w:r>
        <w:rPr>
          <w:rFonts w:ascii="Times New Roman" w:hAnsi="Times New Roman" w:cs="Times New Roman"/>
        </w:rPr>
        <w:t>Working Process for Future Committees:</w:t>
      </w:r>
    </w:p>
    <w:p w:rsidR="00CD0B1E" w:rsidRDefault="00CB3276" w:rsidP="00CD0B1E">
      <w:pPr>
        <w:pStyle w:val="NoSpacing"/>
        <w:numPr>
          <w:ilvl w:val="1"/>
          <w:numId w:val="38"/>
        </w:numPr>
        <w:rPr>
          <w:rFonts w:ascii="Times New Roman" w:hAnsi="Times New Roman" w:cs="Times New Roman"/>
        </w:rPr>
      </w:pPr>
      <w:r>
        <w:rPr>
          <w:rFonts w:ascii="Times New Roman" w:hAnsi="Times New Roman" w:cs="Times New Roman"/>
        </w:rPr>
        <w:t>Hardin requests that all committees create a working document on the work that is done by the committee.  This will help to inform future committee members of the process.  We will deal more with this in the spring.</w:t>
      </w:r>
    </w:p>
    <w:p w:rsidR="00CB3276" w:rsidRPr="00CB3276" w:rsidRDefault="00CB3276" w:rsidP="00CB3276">
      <w:pPr>
        <w:pStyle w:val="NoSpacing"/>
        <w:ind w:left="1350"/>
        <w:rPr>
          <w:rFonts w:ascii="Times New Roman" w:hAnsi="Times New Roman" w:cs="Times New Roman"/>
          <w:sz w:val="10"/>
        </w:rPr>
      </w:pPr>
    </w:p>
    <w:p w:rsidR="00CB3276" w:rsidRDefault="00CB3276" w:rsidP="00CB3276">
      <w:pPr>
        <w:pStyle w:val="NoSpacing"/>
        <w:numPr>
          <w:ilvl w:val="0"/>
          <w:numId w:val="37"/>
        </w:numPr>
        <w:rPr>
          <w:rFonts w:ascii="Times New Roman" w:hAnsi="Times New Roman" w:cs="Times New Roman"/>
        </w:rPr>
      </w:pPr>
      <w:r>
        <w:rPr>
          <w:rFonts w:ascii="Times New Roman" w:hAnsi="Times New Roman" w:cs="Times New Roman"/>
        </w:rPr>
        <w:t>Course Offerings – PowerPoints:</w:t>
      </w:r>
    </w:p>
    <w:p w:rsidR="00CB3276" w:rsidRDefault="00CB3276" w:rsidP="00CB3276">
      <w:pPr>
        <w:pStyle w:val="NoSpacing"/>
        <w:numPr>
          <w:ilvl w:val="1"/>
          <w:numId w:val="37"/>
        </w:numPr>
        <w:rPr>
          <w:rFonts w:ascii="Times New Roman" w:hAnsi="Times New Roman" w:cs="Times New Roman"/>
        </w:rPr>
      </w:pPr>
      <w:r>
        <w:rPr>
          <w:rFonts w:ascii="Times New Roman" w:hAnsi="Times New Roman" w:cs="Times New Roman"/>
        </w:rPr>
        <w:lastRenderedPageBreak/>
        <w:t>Please send course flyers as a PowerPoint slide to Carrie Adams.</w:t>
      </w:r>
    </w:p>
    <w:p w:rsidR="00CB3276" w:rsidRPr="00CB3276" w:rsidRDefault="00CB3276" w:rsidP="00CB3276">
      <w:pPr>
        <w:pStyle w:val="NoSpacing"/>
        <w:ind w:left="720"/>
        <w:rPr>
          <w:rFonts w:ascii="Times New Roman" w:hAnsi="Times New Roman" w:cs="Times New Roman"/>
          <w:sz w:val="10"/>
        </w:rPr>
      </w:pPr>
    </w:p>
    <w:p w:rsidR="00CB3276" w:rsidRDefault="00CB3276" w:rsidP="00CB3276">
      <w:pPr>
        <w:pStyle w:val="NoSpacing"/>
        <w:numPr>
          <w:ilvl w:val="0"/>
          <w:numId w:val="37"/>
        </w:numPr>
        <w:rPr>
          <w:rFonts w:ascii="Times New Roman" w:hAnsi="Times New Roman" w:cs="Times New Roman"/>
        </w:rPr>
      </w:pPr>
      <w:r>
        <w:rPr>
          <w:rFonts w:ascii="Times New Roman" w:hAnsi="Times New Roman" w:cs="Times New Roman"/>
        </w:rPr>
        <w:t xml:space="preserve">Student Advising: </w:t>
      </w:r>
    </w:p>
    <w:p w:rsidR="00CB3276" w:rsidRPr="00CB3276" w:rsidRDefault="00CB3276" w:rsidP="00CB3276">
      <w:pPr>
        <w:pStyle w:val="NoSpacing"/>
        <w:numPr>
          <w:ilvl w:val="1"/>
          <w:numId w:val="37"/>
        </w:numPr>
        <w:rPr>
          <w:rFonts w:ascii="Times New Roman" w:hAnsi="Times New Roman" w:cs="Times New Roman"/>
        </w:rPr>
      </w:pPr>
      <w:r>
        <w:rPr>
          <w:rFonts w:ascii="Times New Roman" w:hAnsi="Times New Roman" w:cs="Times New Roman"/>
        </w:rPr>
        <w:t>Nothing to report.</w:t>
      </w:r>
    </w:p>
    <w:p w:rsidR="00224EFD" w:rsidRPr="00D8689F" w:rsidRDefault="00224EFD" w:rsidP="00A168E9">
      <w:pPr>
        <w:pStyle w:val="NoSpacing"/>
        <w:rPr>
          <w:rFonts w:ascii="Times New Roman" w:hAnsi="Times New Roman" w:cs="Times New Roman"/>
          <w:sz w:val="10"/>
        </w:rPr>
      </w:pPr>
    </w:p>
    <w:p w:rsidR="00B96ABC" w:rsidRDefault="00B96ABC" w:rsidP="008D03FE">
      <w:pPr>
        <w:pStyle w:val="NoSpacing"/>
        <w:rPr>
          <w:rFonts w:ascii="Times New Roman" w:hAnsi="Times New Roman" w:cs="Times New Roman"/>
          <w:b/>
        </w:rPr>
      </w:pPr>
      <w:r>
        <w:rPr>
          <w:rFonts w:ascii="Times New Roman" w:hAnsi="Times New Roman" w:cs="Times New Roman"/>
          <w:b/>
        </w:rPr>
        <w:t>Tabled Item:</w:t>
      </w:r>
    </w:p>
    <w:p w:rsidR="00B96ABC" w:rsidRDefault="00B96ABC" w:rsidP="00B96ABC">
      <w:pPr>
        <w:pStyle w:val="NoSpacing"/>
        <w:numPr>
          <w:ilvl w:val="0"/>
          <w:numId w:val="39"/>
        </w:numPr>
        <w:rPr>
          <w:rFonts w:ascii="Times New Roman" w:hAnsi="Times New Roman" w:cs="Times New Roman"/>
          <w:b/>
        </w:rPr>
      </w:pPr>
      <w:r>
        <w:rPr>
          <w:rFonts w:ascii="Times New Roman" w:hAnsi="Times New Roman" w:cs="Times New Roman"/>
          <w:b/>
        </w:rPr>
        <w:t>Annual Department Report:</w:t>
      </w:r>
    </w:p>
    <w:p w:rsidR="00B96ABC" w:rsidRPr="001B110F" w:rsidRDefault="001B110F" w:rsidP="00B96ABC">
      <w:pPr>
        <w:pStyle w:val="NoSpacing"/>
        <w:numPr>
          <w:ilvl w:val="0"/>
          <w:numId w:val="40"/>
        </w:numPr>
        <w:rPr>
          <w:rFonts w:ascii="Times New Roman" w:hAnsi="Times New Roman" w:cs="Times New Roman"/>
        </w:rPr>
      </w:pPr>
      <w:r>
        <w:rPr>
          <w:rFonts w:ascii="Times New Roman" w:hAnsi="Times New Roman" w:cs="Times New Roman"/>
        </w:rPr>
        <w:t>Hardin announced that he is</w:t>
      </w:r>
      <w:r w:rsidRPr="001B110F">
        <w:rPr>
          <w:rFonts w:ascii="Times New Roman" w:hAnsi="Times New Roman" w:cs="Times New Roman"/>
        </w:rPr>
        <w:t xml:space="preserve"> </w:t>
      </w:r>
      <w:r>
        <w:rPr>
          <w:rFonts w:ascii="Times New Roman" w:hAnsi="Times New Roman" w:cs="Times New Roman"/>
        </w:rPr>
        <w:t>currently working on the report which is</w:t>
      </w:r>
      <w:r w:rsidRPr="001B110F">
        <w:rPr>
          <w:rFonts w:ascii="Times New Roman" w:hAnsi="Times New Roman" w:cs="Times New Roman"/>
        </w:rPr>
        <w:t xml:space="preserve"> due to the college office in December.</w:t>
      </w:r>
      <w:r>
        <w:rPr>
          <w:rFonts w:ascii="Times New Roman" w:hAnsi="Times New Roman" w:cs="Times New Roman"/>
        </w:rPr>
        <w:t xml:space="preserve">  He also read comments from the VCAA regarding our most recent program assessment.  Discussion ensued.</w:t>
      </w:r>
    </w:p>
    <w:p w:rsidR="001B110F" w:rsidRDefault="001B110F" w:rsidP="001B110F">
      <w:pPr>
        <w:pStyle w:val="NoSpacing"/>
        <w:rPr>
          <w:rFonts w:ascii="Times New Roman" w:hAnsi="Times New Roman" w:cs="Times New Roman"/>
          <w:b/>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915515" w:rsidRPr="007A6F0B" w:rsidRDefault="00CB3276" w:rsidP="00915515">
      <w:pPr>
        <w:pStyle w:val="NoSpacing"/>
        <w:numPr>
          <w:ilvl w:val="0"/>
          <w:numId w:val="15"/>
        </w:numPr>
        <w:rPr>
          <w:rFonts w:ascii="Times New Roman" w:hAnsi="Times New Roman" w:cs="Times New Roman"/>
        </w:rPr>
      </w:pPr>
      <w:r>
        <w:rPr>
          <w:rFonts w:ascii="Times New Roman" w:hAnsi="Times New Roman" w:cs="Times New Roman"/>
        </w:rPr>
        <w:t>No items to report.</w:t>
      </w:r>
    </w:p>
    <w:p w:rsidR="007A6F0B" w:rsidRPr="007A6F0B" w:rsidRDefault="007A6F0B" w:rsidP="007A6F0B">
      <w:pPr>
        <w:pStyle w:val="NoSpacing"/>
        <w:rPr>
          <w:rFonts w:ascii="Times New Roman" w:hAnsi="Times New Roman" w:cs="Times New Roman"/>
          <w:b/>
          <w:sz w:val="10"/>
          <w:szCs w:val="10"/>
        </w:rPr>
      </w:pPr>
    </w:p>
    <w:p w:rsidR="000E7959" w:rsidRDefault="001061D8" w:rsidP="000E7959">
      <w:pPr>
        <w:pStyle w:val="NoSpacing"/>
        <w:rPr>
          <w:rFonts w:ascii="Times New Roman" w:hAnsi="Times New Roman" w:cs="Times New Roman"/>
          <w:b/>
        </w:rPr>
      </w:pPr>
      <w:r w:rsidRPr="00C5502A">
        <w:rPr>
          <w:rFonts w:ascii="Times New Roman" w:hAnsi="Times New Roman" w:cs="Times New Roman"/>
          <w:b/>
        </w:rPr>
        <w:t>Items from the Floor:</w:t>
      </w:r>
    </w:p>
    <w:p w:rsidR="00517086" w:rsidRDefault="001B110F" w:rsidP="00517086">
      <w:pPr>
        <w:pStyle w:val="NoSpacing"/>
        <w:numPr>
          <w:ilvl w:val="0"/>
          <w:numId w:val="34"/>
        </w:numPr>
        <w:rPr>
          <w:rFonts w:ascii="Times New Roman" w:hAnsi="Times New Roman" w:cs="Times New Roman"/>
        </w:rPr>
      </w:pPr>
      <w:r>
        <w:rPr>
          <w:rFonts w:ascii="Times New Roman" w:hAnsi="Times New Roman" w:cs="Times New Roman"/>
        </w:rPr>
        <w:t xml:space="preserve">Mary Ann Cain passed out a flyer for the AAUP chapter meeting/presentation regarding faculty intellectual property from Kent Kaufman which will take place on Fri, Nov 30, 2018 from 1:30-3:30pm.  </w:t>
      </w:r>
    </w:p>
    <w:p w:rsidR="001B110F" w:rsidRPr="001B110F" w:rsidRDefault="001B110F" w:rsidP="00305B77">
      <w:pPr>
        <w:pStyle w:val="NoSpacing"/>
        <w:numPr>
          <w:ilvl w:val="0"/>
          <w:numId w:val="34"/>
        </w:numPr>
        <w:ind w:left="1080"/>
        <w:rPr>
          <w:rFonts w:ascii="Times New Roman" w:hAnsi="Times New Roman" w:cs="Times New Roman"/>
          <w:b/>
          <w:sz w:val="16"/>
        </w:rPr>
      </w:pPr>
      <w:r w:rsidRPr="001B110F">
        <w:rPr>
          <w:rFonts w:ascii="Times New Roman" w:hAnsi="Times New Roman" w:cs="Times New Roman"/>
        </w:rPr>
        <w:t>Sara Sandman and Troy Bigelow will present a poetry reading on December 7</w:t>
      </w:r>
      <w:r w:rsidRPr="001B110F">
        <w:rPr>
          <w:rFonts w:ascii="Times New Roman" w:hAnsi="Times New Roman" w:cs="Times New Roman"/>
          <w:vertAlign w:val="superscript"/>
        </w:rPr>
        <w:t>th</w:t>
      </w:r>
      <w:r w:rsidRPr="001B110F">
        <w:rPr>
          <w:rFonts w:ascii="Times New Roman" w:hAnsi="Times New Roman" w:cs="Times New Roman"/>
        </w:rPr>
        <w:t xml:space="preserve"> at the Food Co-op</w:t>
      </w:r>
      <w:r>
        <w:rPr>
          <w:rFonts w:ascii="Times New Roman" w:hAnsi="Times New Roman" w:cs="Times New Roman"/>
        </w:rPr>
        <w:t>.</w:t>
      </w:r>
    </w:p>
    <w:p w:rsidR="001B110F" w:rsidRPr="001B110F" w:rsidRDefault="001B110F" w:rsidP="001B110F">
      <w:pPr>
        <w:pStyle w:val="NoSpacing"/>
        <w:rPr>
          <w:rFonts w:ascii="Times New Roman" w:hAnsi="Times New Roman" w:cs="Times New Roman"/>
          <w:b/>
          <w:sz w:val="16"/>
        </w:rPr>
      </w:pPr>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at </w:t>
      </w:r>
      <w:r w:rsidR="00305B77">
        <w:rPr>
          <w:rFonts w:ascii="Times New Roman" w:hAnsi="Times New Roman" w:cs="Times New Roman"/>
          <w:b/>
        </w:rPr>
        <w:t>1</w:t>
      </w:r>
      <w:r w:rsidR="006F0CEB">
        <w:rPr>
          <w:rFonts w:ascii="Times New Roman" w:hAnsi="Times New Roman" w:cs="Times New Roman"/>
          <w:b/>
        </w:rPr>
        <w:t>2:59</w:t>
      </w:r>
      <w:r w:rsidR="00E32212">
        <w:rPr>
          <w:rFonts w:ascii="Times New Roman" w:hAnsi="Times New Roman" w:cs="Times New Roman"/>
          <w:b/>
        </w:rPr>
        <w:t xml:space="preserve">pm               </w:t>
      </w:r>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12" w:rsidRDefault="00182B12" w:rsidP="0036604C">
      <w:r>
        <w:separator/>
      </w:r>
    </w:p>
  </w:endnote>
  <w:endnote w:type="continuationSeparator" w:id="0">
    <w:p w:rsidR="00182B12" w:rsidRDefault="00182B12" w:rsidP="003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12" w:rsidRDefault="00182B12" w:rsidP="0036604C">
      <w:r>
        <w:separator/>
      </w:r>
    </w:p>
  </w:footnote>
  <w:footnote w:type="continuationSeparator" w:id="0">
    <w:p w:rsidR="00182B12" w:rsidRDefault="00182B12" w:rsidP="003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3E25"/>
    <w:multiLevelType w:val="hybridMultilevel"/>
    <w:tmpl w:val="8A6CEF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E72DB2"/>
    <w:multiLevelType w:val="hybridMultilevel"/>
    <w:tmpl w:val="33E8AEF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36AA0"/>
    <w:multiLevelType w:val="hybridMultilevel"/>
    <w:tmpl w:val="7706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18C2"/>
    <w:multiLevelType w:val="hybridMultilevel"/>
    <w:tmpl w:val="E846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7513DA"/>
    <w:multiLevelType w:val="hybridMultilevel"/>
    <w:tmpl w:val="311C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D2091"/>
    <w:multiLevelType w:val="hybridMultilevel"/>
    <w:tmpl w:val="0BB6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BF161F"/>
    <w:multiLevelType w:val="hybridMultilevel"/>
    <w:tmpl w:val="D44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469E6"/>
    <w:multiLevelType w:val="hybridMultilevel"/>
    <w:tmpl w:val="B51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6"/>
  </w:num>
  <w:num w:numId="3">
    <w:abstractNumId w:val="25"/>
  </w:num>
  <w:num w:numId="4">
    <w:abstractNumId w:val="20"/>
  </w:num>
  <w:num w:numId="5">
    <w:abstractNumId w:val="29"/>
  </w:num>
  <w:num w:numId="6">
    <w:abstractNumId w:val="24"/>
  </w:num>
  <w:num w:numId="7">
    <w:abstractNumId w:val="31"/>
  </w:num>
  <w:num w:numId="8">
    <w:abstractNumId w:val="17"/>
  </w:num>
  <w:num w:numId="9">
    <w:abstractNumId w:val="1"/>
  </w:num>
  <w:num w:numId="10">
    <w:abstractNumId w:val="28"/>
  </w:num>
  <w:num w:numId="11">
    <w:abstractNumId w:val="22"/>
  </w:num>
  <w:num w:numId="12">
    <w:abstractNumId w:val="13"/>
  </w:num>
  <w:num w:numId="13">
    <w:abstractNumId w:val="8"/>
  </w:num>
  <w:num w:numId="14">
    <w:abstractNumId w:val="11"/>
  </w:num>
  <w:num w:numId="15">
    <w:abstractNumId w:val="21"/>
  </w:num>
  <w:num w:numId="16">
    <w:abstractNumId w:val="10"/>
  </w:num>
  <w:num w:numId="17">
    <w:abstractNumId w:val="12"/>
  </w:num>
  <w:num w:numId="18">
    <w:abstractNumId w:val="5"/>
  </w:num>
  <w:num w:numId="19">
    <w:abstractNumId w:val="6"/>
  </w:num>
  <w:num w:numId="20">
    <w:abstractNumId w:val="33"/>
  </w:num>
  <w:num w:numId="21">
    <w:abstractNumId w:val="38"/>
  </w:num>
  <w:num w:numId="22">
    <w:abstractNumId w:val="15"/>
  </w:num>
  <w:num w:numId="23">
    <w:abstractNumId w:val="27"/>
  </w:num>
  <w:num w:numId="24">
    <w:abstractNumId w:val="34"/>
  </w:num>
  <w:num w:numId="25">
    <w:abstractNumId w:val="39"/>
  </w:num>
  <w:num w:numId="26">
    <w:abstractNumId w:val="9"/>
  </w:num>
  <w:num w:numId="27">
    <w:abstractNumId w:val="0"/>
  </w:num>
  <w:num w:numId="28">
    <w:abstractNumId w:val="4"/>
  </w:num>
  <w:num w:numId="29">
    <w:abstractNumId w:val="18"/>
  </w:num>
  <w:num w:numId="30">
    <w:abstractNumId w:val="32"/>
  </w:num>
  <w:num w:numId="31">
    <w:abstractNumId w:val="14"/>
  </w:num>
  <w:num w:numId="32">
    <w:abstractNumId w:val="36"/>
  </w:num>
  <w:num w:numId="33">
    <w:abstractNumId w:val="23"/>
  </w:num>
  <w:num w:numId="34">
    <w:abstractNumId w:val="16"/>
  </w:num>
  <w:num w:numId="35">
    <w:abstractNumId w:val="37"/>
  </w:num>
  <w:num w:numId="36">
    <w:abstractNumId w:val="7"/>
  </w:num>
  <w:num w:numId="37">
    <w:abstractNumId w:val="19"/>
  </w:num>
  <w:num w:numId="38">
    <w:abstractNumId w:val="3"/>
  </w:num>
  <w:num w:numId="39">
    <w:abstractNumId w:val="35"/>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63C4F"/>
    <w:rsid w:val="000749EA"/>
    <w:rsid w:val="00075146"/>
    <w:rsid w:val="000763A4"/>
    <w:rsid w:val="0007667A"/>
    <w:rsid w:val="00095885"/>
    <w:rsid w:val="000A3922"/>
    <w:rsid w:val="000A787E"/>
    <w:rsid w:val="000A7ECC"/>
    <w:rsid w:val="000C0552"/>
    <w:rsid w:val="000C5D26"/>
    <w:rsid w:val="000E7959"/>
    <w:rsid w:val="000F1ADC"/>
    <w:rsid w:val="000F5D43"/>
    <w:rsid w:val="0010402A"/>
    <w:rsid w:val="001061D8"/>
    <w:rsid w:val="001143AF"/>
    <w:rsid w:val="0011784C"/>
    <w:rsid w:val="001203B6"/>
    <w:rsid w:val="001377F6"/>
    <w:rsid w:val="001413D7"/>
    <w:rsid w:val="00144B76"/>
    <w:rsid w:val="00144E22"/>
    <w:rsid w:val="00150E99"/>
    <w:rsid w:val="0016510E"/>
    <w:rsid w:val="00182B12"/>
    <w:rsid w:val="0018308A"/>
    <w:rsid w:val="00191510"/>
    <w:rsid w:val="00194494"/>
    <w:rsid w:val="00197362"/>
    <w:rsid w:val="001A42B8"/>
    <w:rsid w:val="001A7E12"/>
    <w:rsid w:val="001B110F"/>
    <w:rsid w:val="001B3CB7"/>
    <w:rsid w:val="001B5902"/>
    <w:rsid w:val="001B6888"/>
    <w:rsid w:val="001B6AE2"/>
    <w:rsid w:val="001C00C4"/>
    <w:rsid w:val="001C6448"/>
    <w:rsid w:val="002202F0"/>
    <w:rsid w:val="00224EFD"/>
    <w:rsid w:val="002253A1"/>
    <w:rsid w:val="00243216"/>
    <w:rsid w:val="00283F56"/>
    <w:rsid w:val="00293819"/>
    <w:rsid w:val="00296928"/>
    <w:rsid w:val="002A66C9"/>
    <w:rsid w:val="002A7C7D"/>
    <w:rsid w:val="002B557D"/>
    <w:rsid w:val="002B66B5"/>
    <w:rsid w:val="002C6455"/>
    <w:rsid w:val="002D41F1"/>
    <w:rsid w:val="002D5110"/>
    <w:rsid w:val="002D6DAC"/>
    <w:rsid w:val="002E18DA"/>
    <w:rsid w:val="002E5954"/>
    <w:rsid w:val="00305B77"/>
    <w:rsid w:val="00307743"/>
    <w:rsid w:val="00336D0D"/>
    <w:rsid w:val="003529B1"/>
    <w:rsid w:val="00354E0C"/>
    <w:rsid w:val="00364C45"/>
    <w:rsid w:val="0036604C"/>
    <w:rsid w:val="00373445"/>
    <w:rsid w:val="0038534C"/>
    <w:rsid w:val="00394645"/>
    <w:rsid w:val="00395C69"/>
    <w:rsid w:val="00396AF8"/>
    <w:rsid w:val="003A4192"/>
    <w:rsid w:val="003B1EA4"/>
    <w:rsid w:val="003C3509"/>
    <w:rsid w:val="003C6A31"/>
    <w:rsid w:val="003C7DA5"/>
    <w:rsid w:val="003D06FC"/>
    <w:rsid w:val="003D5851"/>
    <w:rsid w:val="003D6615"/>
    <w:rsid w:val="003D7314"/>
    <w:rsid w:val="003E0499"/>
    <w:rsid w:val="003E0A29"/>
    <w:rsid w:val="003E463E"/>
    <w:rsid w:val="003F25A7"/>
    <w:rsid w:val="004019CB"/>
    <w:rsid w:val="004169A8"/>
    <w:rsid w:val="00417356"/>
    <w:rsid w:val="00420D55"/>
    <w:rsid w:val="00424C00"/>
    <w:rsid w:val="0043757B"/>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3425"/>
    <w:rsid w:val="005079E5"/>
    <w:rsid w:val="00517086"/>
    <w:rsid w:val="00526983"/>
    <w:rsid w:val="005320A4"/>
    <w:rsid w:val="0053328C"/>
    <w:rsid w:val="0053526A"/>
    <w:rsid w:val="00557C3F"/>
    <w:rsid w:val="005641F0"/>
    <w:rsid w:val="00564F35"/>
    <w:rsid w:val="005A4105"/>
    <w:rsid w:val="005A4EA9"/>
    <w:rsid w:val="005C37E9"/>
    <w:rsid w:val="005C394F"/>
    <w:rsid w:val="005E086C"/>
    <w:rsid w:val="005E16D9"/>
    <w:rsid w:val="005E5F9E"/>
    <w:rsid w:val="005E7626"/>
    <w:rsid w:val="005F1A68"/>
    <w:rsid w:val="00602301"/>
    <w:rsid w:val="006062DC"/>
    <w:rsid w:val="00606A4D"/>
    <w:rsid w:val="006121F1"/>
    <w:rsid w:val="0063326D"/>
    <w:rsid w:val="00637343"/>
    <w:rsid w:val="00642114"/>
    <w:rsid w:val="00646D86"/>
    <w:rsid w:val="0065360A"/>
    <w:rsid w:val="006611BF"/>
    <w:rsid w:val="00661AA5"/>
    <w:rsid w:val="00665BDE"/>
    <w:rsid w:val="00671946"/>
    <w:rsid w:val="00675C91"/>
    <w:rsid w:val="00685347"/>
    <w:rsid w:val="00685E88"/>
    <w:rsid w:val="0069013C"/>
    <w:rsid w:val="00690FF7"/>
    <w:rsid w:val="006A5D3B"/>
    <w:rsid w:val="006B354E"/>
    <w:rsid w:val="006D24D4"/>
    <w:rsid w:val="006F0CEB"/>
    <w:rsid w:val="007007B7"/>
    <w:rsid w:val="00746AB2"/>
    <w:rsid w:val="00756B3E"/>
    <w:rsid w:val="00762D01"/>
    <w:rsid w:val="0076361D"/>
    <w:rsid w:val="007A275F"/>
    <w:rsid w:val="007A6F0B"/>
    <w:rsid w:val="007A77F8"/>
    <w:rsid w:val="007B4C8D"/>
    <w:rsid w:val="007B61CF"/>
    <w:rsid w:val="007D3446"/>
    <w:rsid w:val="007D44AA"/>
    <w:rsid w:val="007D670D"/>
    <w:rsid w:val="007E54F3"/>
    <w:rsid w:val="007F4FFD"/>
    <w:rsid w:val="007F7100"/>
    <w:rsid w:val="008061DC"/>
    <w:rsid w:val="00832FD8"/>
    <w:rsid w:val="0085400E"/>
    <w:rsid w:val="0087022D"/>
    <w:rsid w:val="00872720"/>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15515"/>
    <w:rsid w:val="00922CF5"/>
    <w:rsid w:val="00930FC1"/>
    <w:rsid w:val="00934E0E"/>
    <w:rsid w:val="009372FD"/>
    <w:rsid w:val="009433AA"/>
    <w:rsid w:val="009501DD"/>
    <w:rsid w:val="00974064"/>
    <w:rsid w:val="009948F3"/>
    <w:rsid w:val="009A7798"/>
    <w:rsid w:val="009B0E72"/>
    <w:rsid w:val="009C3020"/>
    <w:rsid w:val="009F2ACD"/>
    <w:rsid w:val="009F49A3"/>
    <w:rsid w:val="00A02947"/>
    <w:rsid w:val="00A12294"/>
    <w:rsid w:val="00A168E9"/>
    <w:rsid w:val="00A3235E"/>
    <w:rsid w:val="00A32701"/>
    <w:rsid w:val="00A4343A"/>
    <w:rsid w:val="00A501DF"/>
    <w:rsid w:val="00A54520"/>
    <w:rsid w:val="00A573B3"/>
    <w:rsid w:val="00A57847"/>
    <w:rsid w:val="00A73F15"/>
    <w:rsid w:val="00A77667"/>
    <w:rsid w:val="00A77DAA"/>
    <w:rsid w:val="00A91198"/>
    <w:rsid w:val="00A93957"/>
    <w:rsid w:val="00AB40CF"/>
    <w:rsid w:val="00AC31D4"/>
    <w:rsid w:val="00AC7346"/>
    <w:rsid w:val="00AD6A9E"/>
    <w:rsid w:val="00AD6EE1"/>
    <w:rsid w:val="00B22E41"/>
    <w:rsid w:val="00B23896"/>
    <w:rsid w:val="00B531FC"/>
    <w:rsid w:val="00B54215"/>
    <w:rsid w:val="00B6285D"/>
    <w:rsid w:val="00B62E60"/>
    <w:rsid w:val="00B75F47"/>
    <w:rsid w:val="00B802AE"/>
    <w:rsid w:val="00B962AC"/>
    <w:rsid w:val="00B96ABC"/>
    <w:rsid w:val="00BB6A78"/>
    <w:rsid w:val="00BB78B1"/>
    <w:rsid w:val="00BF7943"/>
    <w:rsid w:val="00C00EEE"/>
    <w:rsid w:val="00C078FD"/>
    <w:rsid w:val="00C16B6C"/>
    <w:rsid w:val="00C24847"/>
    <w:rsid w:val="00C34883"/>
    <w:rsid w:val="00C47B0B"/>
    <w:rsid w:val="00C5502A"/>
    <w:rsid w:val="00C57690"/>
    <w:rsid w:val="00C66940"/>
    <w:rsid w:val="00C76A7F"/>
    <w:rsid w:val="00C800D2"/>
    <w:rsid w:val="00C9411B"/>
    <w:rsid w:val="00CA4D95"/>
    <w:rsid w:val="00CB0373"/>
    <w:rsid w:val="00CB3276"/>
    <w:rsid w:val="00CB3BEB"/>
    <w:rsid w:val="00CB3C20"/>
    <w:rsid w:val="00CB78F8"/>
    <w:rsid w:val="00CC4A63"/>
    <w:rsid w:val="00CC5CE9"/>
    <w:rsid w:val="00CD0B1E"/>
    <w:rsid w:val="00CD2297"/>
    <w:rsid w:val="00CD405D"/>
    <w:rsid w:val="00CE4599"/>
    <w:rsid w:val="00CE5C47"/>
    <w:rsid w:val="00CE7500"/>
    <w:rsid w:val="00CF0E82"/>
    <w:rsid w:val="00D02695"/>
    <w:rsid w:val="00D05B20"/>
    <w:rsid w:val="00D22AFA"/>
    <w:rsid w:val="00D310C1"/>
    <w:rsid w:val="00D3720D"/>
    <w:rsid w:val="00D4101D"/>
    <w:rsid w:val="00D43B39"/>
    <w:rsid w:val="00D514BC"/>
    <w:rsid w:val="00D5477E"/>
    <w:rsid w:val="00D5640E"/>
    <w:rsid w:val="00D6472C"/>
    <w:rsid w:val="00D67F69"/>
    <w:rsid w:val="00D8689F"/>
    <w:rsid w:val="00D87ECA"/>
    <w:rsid w:val="00DA0DF0"/>
    <w:rsid w:val="00DA24EE"/>
    <w:rsid w:val="00DB71B6"/>
    <w:rsid w:val="00DC0D33"/>
    <w:rsid w:val="00DD257E"/>
    <w:rsid w:val="00DD2BE9"/>
    <w:rsid w:val="00DE247C"/>
    <w:rsid w:val="00DE6E00"/>
    <w:rsid w:val="00DF4323"/>
    <w:rsid w:val="00E0073F"/>
    <w:rsid w:val="00E0456C"/>
    <w:rsid w:val="00E0481B"/>
    <w:rsid w:val="00E07906"/>
    <w:rsid w:val="00E115F5"/>
    <w:rsid w:val="00E12AA7"/>
    <w:rsid w:val="00E13C31"/>
    <w:rsid w:val="00E27CEF"/>
    <w:rsid w:val="00E32212"/>
    <w:rsid w:val="00E33AA7"/>
    <w:rsid w:val="00E37E0D"/>
    <w:rsid w:val="00E5337F"/>
    <w:rsid w:val="00E605FB"/>
    <w:rsid w:val="00E73958"/>
    <w:rsid w:val="00EC3EF8"/>
    <w:rsid w:val="00EC7E80"/>
    <w:rsid w:val="00ED1879"/>
    <w:rsid w:val="00EE3084"/>
    <w:rsid w:val="00EE6B3E"/>
    <w:rsid w:val="00EF3F6E"/>
    <w:rsid w:val="00F03CF3"/>
    <w:rsid w:val="00F13261"/>
    <w:rsid w:val="00F20E85"/>
    <w:rsid w:val="00F36536"/>
    <w:rsid w:val="00F40A9D"/>
    <w:rsid w:val="00F831B1"/>
    <w:rsid w:val="00F9039D"/>
    <w:rsid w:val="00FA1E85"/>
    <w:rsid w:val="00FA2076"/>
    <w:rsid w:val="00FD1D18"/>
    <w:rsid w:val="00FD6E98"/>
    <w:rsid w:val="00FE14C8"/>
    <w:rsid w:val="00FF1C37"/>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8038"/>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 w:type="paragraph" w:styleId="Header">
    <w:name w:val="header"/>
    <w:basedOn w:val="Normal"/>
    <w:link w:val="HeaderChar"/>
    <w:uiPriority w:val="99"/>
    <w:unhideWhenUsed/>
    <w:rsid w:val="0036604C"/>
    <w:pPr>
      <w:tabs>
        <w:tab w:val="center" w:pos="4680"/>
        <w:tab w:val="right" w:pos="9360"/>
      </w:tabs>
    </w:pPr>
  </w:style>
  <w:style w:type="character" w:customStyle="1" w:styleId="HeaderChar">
    <w:name w:val="Header Char"/>
    <w:basedOn w:val="DefaultParagraphFont"/>
    <w:link w:val="Header"/>
    <w:uiPriority w:val="99"/>
    <w:rsid w:val="0036604C"/>
    <w:rPr>
      <w:rFonts w:ascii="Calibri" w:hAnsi="Calibri" w:cs="Calibri"/>
    </w:rPr>
  </w:style>
  <w:style w:type="paragraph" w:styleId="Footer">
    <w:name w:val="footer"/>
    <w:basedOn w:val="Normal"/>
    <w:link w:val="FooterChar"/>
    <w:uiPriority w:val="99"/>
    <w:unhideWhenUsed/>
    <w:rsid w:val="0036604C"/>
    <w:pPr>
      <w:tabs>
        <w:tab w:val="center" w:pos="4680"/>
        <w:tab w:val="right" w:pos="9360"/>
      </w:tabs>
    </w:pPr>
  </w:style>
  <w:style w:type="character" w:customStyle="1" w:styleId="FooterChar">
    <w:name w:val="Footer Char"/>
    <w:basedOn w:val="DefaultParagraphFont"/>
    <w:link w:val="Footer"/>
    <w:uiPriority w:val="99"/>
    <w:rsid w:val="003660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FBEC-6F59-4F3A-AEF6-E7A5D534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2019-01-15T14:25:00Z</dcterms:created>
  <dcterms:modified xsi:type="dcterms:W3CDTF">2019-01-15T14:25:00Z</dcterms:modified>
</cp:coreProperties>
</file>